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98" w:rsidRDefault="005D6DF8">
      <w:pPr>
        <w:rPr>
          <w:sz w:val="36"/>
          <w:lang w:val="el-GR"/>
        </w:rPr>
      </w:pPr>
      <w:r>
        <w:rPr>
          <w:sz w:val="36"/>
          <w:lang w:val="el-GR"/>
        </w:rPr>
        <w:t xml:space="preserve">Στη διαδρομή </w:t>
      </w:r>
      <w:r w:rsidRPr="005D6DF8">
        <w:rPr>
          <w:b/>
          <w:sz w:val="36"/>
          <w:lang w:val="el-GR"/>
        </w:rPr>
        <w:t>Έναρξη</w:t>
      </w:r>
      <w:r>
        <w:rPr>
          <w:sz w:val="36"/>
          <w:lang w:val="el-GR"/>
        </w:rPr>
        <w:t xml:space="preserve"> </w:t>
      </w:r>
      <w:r w:rsidRPr="005D6DF8">
        <w:rPr>
          <w:sz w:val="36"/>
          <w:lang w:val="el-GR"/>
        </w:rPr>
        <w:sym w:font="Wingdings" w:char="F0E8"/>
      </w:r>
      <w:r>
        <w:rPr>
          <w:sz w:val="36"/>
          <w:lang w:val="el-GR"/>
        </w:rPr>
        <w:t xml:space="preserve"> </w:t>
      </w:r>
      <w:r w:rsidRPr="005D6DF8">
        <w:rPr>
          <w:b/>
          <w:sz w:val="36"/>
          <w:lang w:val="el-GR"/>
        </w:rPr>
        <w:t>Όλα τα προγράμματα</w:t>
      </w:r>
      <w:r>
        <w:rPr>
          <w:sz w:val="36"/>
          <w:lang w:val="el-GR"/>
        </w:rPr>
        <w:t xml:space="preserve"> </w:t>
      </w:r>
      <w:r w:rsidRPr="005D6DF8">
        <w:rPr>
          <w:sz w:val="36"/>
          <w:lang w:val="el-GR"/>
        </w:rPr>
        <w:sym w:font="Wingdings" w:char="F0E8"/>
      </w:r>
      <w:r>
        <w:rPr>
          <w:sz w:val="36"/>
          <w:lang w:val="el-GR"/>
        </w:rPr>
        <w:t xml:space="preserve"> </w:t>
      </w:r>
      <w:r w:rsidRPr="005D6DF8">
        <w:rPr>
          <w:b/>
          <w:sz w:val="36"/>
          <w:lang w:val="el-GR"/>
        </w:rPr>
        <w:t>Παιχνίδια</w:t>
      </w:r>
      <w:r>
        <w:rPr>
          <w:sz w:val="36"/>
          <w:lang w:val="el-GR"/>
        </w:rPr>
        <w:t xml:space="preserve"> θα βρείτε τα παιχνίδια των </w:t>
      </w:r>
      <w:r>
        <w:rPr>
          <w:sz w:val="36"/>
          <w:lang w:val="en-GB"/>
        </w:rPr>
        <w:t>Windows</w:t>
      </w:r>
      <w:r w:rsidRPr="005D6DF8">
        <w:rPr>
          <w:sz w:val="36"/>
          <w:lang w:val="el-GR"/>
        </w:rPr>
        <w:t xml:space="preserve">. </w:t>
      </w:r>
      <w:r>
        <w:rPr>
          <w:sz w:val="36"/>
          <w:lang w:val="el-GR"/>
        </w:rPr>
        <w:t>Θα δούμε 2 από αυτά:</w:t>
      </w:r>
    </w:p>
    <w:p w:rsidR="008631D3" w:rsidRDefault="008631D3" w:rsidP="005D6DF8">
      <w:pPr>
        <w:pStyle w:val="a3"/>
        <w:numPr>
          <w:ilvl w:val="0"/>
          <w:numId w:val="1"/>
        </w:numPr>
        <w:rPr>
          <w:sz w:val="36"/>
          <w:lang w:val="el-GR"/>
        </w:rPr>
      </w:pPr>
      <w:r w:rsidRPr="008631D3">
        <w:rPr>
          <w:sz w:val="36"/>
          <w:lang w:val="el-GR"/>
        </w:rPr>
        <w:drawing>
          <wp:anchor distT="0" distB="0" distL="114300" distR="114300" simplePos="0" relativeHeight="251659264" behindDoc="0" locked="0" layoutInCell="1" allowOverlap="1" wp14:anchorId="66AC8DCD" wp14:editId="04C8D116">
            <wp:simplePos x="0" y="0"/>
            <wp:positionH relativeFrom="column">
              <wp:posOffset>4935220</wp:posOffset>
            </wp:positionH>
            <wp:positionV relativeFrom="paragraph">
              <wp:posOffset>108585</wp:posOffset>
            </wp:positionV>
            <wp:extent cx="808355" cy="1187450"/>
            <wp:effectExtent l="0" t="0" r="0" b="0"/>
            <wp:wrapSquare wrapText="bothSides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1D3">
        <w:rPr>
          <w:sz w:val="36"/>
          <w:lang w:val="el-GR"/>
        </w:rPr>
        <w:drawing>
          <wp:anchor distT="0" distB="0" distL="114300" distR="114300" simplePos="0" relativeHeight="251660288" behindDoc="0" locked="0" layoutInCell="1" allowOverlap="1" wp14:anchorId="043D1F2D" wp14:editId="37E1A610">
            <wp:simplePos x="0" y="0"/>
            <wp:positionH relativeFrom="column">
              <wp:posOffset>5913120</wp:posOffset>
            </wp:positionH>
            <wp:positionV relativeFrom="paragraph">
              <wp:posOffset>108585</wp:posOffset>
            </wp:positionV>
            <wp:extent cx="796925" cy="1167130"/>
            <wp:effectExtent l="0" t="0" r="3175" b="0"/>
            <wp:wrapSquare wrapText="bothSides"/>
            <wp:docPr id="96" name="Εικόνα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D6DF8" w:rsidRPr="005D6DF8">
        <w:rPr>
          <w:b/>
          <w:sz w:val="36"/>
          <w:lang w:val="el-GR"/>
        </w:rPr>
        <w:t>Ναρκαλιευτής</w:t>
      </w:r>
      <w:proofErr w:type="spellEnd"/>
      <w:r w:rsidR="005D6DF8" w:rsidRPr="005D6DF8">
        <w:rPr>
          <w:sz w:val="36"/>
          <w:lang w:val="el-GR"/>
        </w:rPr>
        <w:t xml:space="preserve">: </w:t>
      </w:r>
      <w:r w:rsidR="005D6DF8">
        <w:rPr>
          <w:sz w:val="36"/>
          <w:lang w:val="el-GR"/>
        </w:rPr>
        <w:t>Διαβάστε τις οδηγίες που υπάρχουν στο 5</w:t>
      </w:r>
      <w:r w:rsidR="005D6DF8" w:rsidRPr="005D6DF8">
        <w:rPr>
          <w:sz w:val="36"/>
          <w:vertAlign w:val="superscript"/>
          <w:lang w:val="el-GR"/>
        </w:rPr>
        <w:t>ο</w:t>
      </w:r>
      <w:r w:rsidR="005D6DF8">
        <w:rPr>
          <w:sz w:val="36"/>
          <w:lang w:val="el-GR"/>
        </w:rPr>
        <w:t xml:space="preserve"> μάθημα και ξεκινήστε μια παρτίδα. Υπάρχουν πολλά επίπεδα (αν παίζεται πρώτη φορά ξεκινήστε με το επίπεδο «Αρχάριος»).</w:t>
      </w:r>
    </w:p>
    <w:p w:rsidR="005D6DF8" w:rsidRDefault="005D6DF8" w:rsidP="005D6DF8">
      <w:pPr>
        <w:pStyle w:val="a3"/>
        <w:rPr>
          <w:sz w:val="36"/>
          <w:lang w:val="el-GR"/>
        </w:rPr>
      </w:pPr>
      <w:r>
        <w:rPr>
          <w:b/>
          <w:sz w:val="36"/>
          <w:lang w:val="el-GR"/>
        </w:rPr>
        <w:t>Προσοχή</w:t>
      </w:r>
      <w:r w:rsidRPr="005D6DF8">
        <w:rPr>
          <w:sz w:val="36"/>
          <w:lang w:val="el-GR"/>
        </w:rPr>
        <w:t>:</w:t>
      </w:r>
      <w:r>
        <w:rPr>
          <w:sz w:val="36"/>
          <w:lang w:val="el-GR"/>
        </w:rPr>
        <w:t xml:space="preserve"> μια παρτίδα μπορεί να τελειώσει και με το πρώτο κλικ</w:t>
      </w:r>
      <w:r w:rsidR="008631D3">
        <w:rPr>
          <w:sz w:val="36"/>
          <w:lang w:val="el-GR"/>
        </w:rPr>
        <w:t>,</w:t>
      </w:r>
      <w:r>
        <w:rPr>
          <w:sz w:val="36"/>
          <w:lang w:val="el-GR"/>
        </w:rPr>
        <w:t xml:space="preserve"> αν </w:t>
      </w:r>
      <w:bookmarkStart w:id="0" w:name="_GoBack"/>
      <w:bookmarkEnd w:id="0"/>
      <w:r>
        <w:rPr>
          <w:sz w:val="36"/>
          <w:lang w:val="el-GR"/>
        </w:rPr>
        <w:t>συναντήσετε μια νάρκη αμέσως</w:t>
      </w:r>
      <w:r w:rsidR="008631D3">
        <w:rPr>
          <w:sz w:val="36"/>
          <w:lang w:val="el-GR"/>
        </w:rPr>
        <w:t>.</w:t>
      </w:r>
      <w:r>
        <w:rPr>
          <w:sz w:val="36"/>
          <w:lang w:val="el-GR"/>
        </w:rPr>
        <w:t xml:space="preserve"> </w:t>
      </w:r>
    </w:p>
    <w:p w:rsidR="005D6DF8" w:rsidRDefault="008631D3" w:rsidP="005D6DF8">
      <w:pPr>
        <w:pStyle w:val="a3"/>
        <w:numPr>
          <w:ilvl w:val="0"/>
          <w:numId w:val="1"/>
        </w:numPr>
        <w:rPr>
          <w:sz w:val="36"/>
          <w:lang w:val="el-GR"/>
        </w:rPr>
      </w:pPr>
      <w:r w:rsidRPr="0085538F">
        <w:rPr>
          <w:rFonts w:ascii="VAG-HandWritten" w:hAnsi="VAG-HandWritte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7AFD52D" wp14:editId="2F921C54">
            <wp:simplePos x="0" y="0"/>
            <wp:positionH relativeFrom="column">
              <wp:posOffset>2701290</wp:posOffset>
            </wp:positionH>
            <wp:positionV relativeFrom="paragraph">
              <wp:posOffset>445135</wp:posOffset>
            </wp:positionV>
            <wp:extent cx="1704340" cy="1289050"/>
            <wp:effectExtent l="0" t="0" r="0" b="6350"/>
            <wp:wrapSquare wrapText="bothSides"/>
            <wp:docPr id="522" name="Εικόνα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DF8" w:rsidRPr="005D6DF8">
        <w:rPr>
          <w:b/>
          <w:sz w:val="36"/>
          <w:lang w:val="el-GR"/>
        </w:rPr>
        <w:t>Φλίπερ</w:t>
      </w:r>
      <w:r w:rsidR="005D6DF8">
        <w:rPr>
          <w:sz w:val="36"/>
          <w:lang w:val="el-GR"/>
        </w:rPr>
        <w:t xml:space="preserve">: </w:t>
      </w:r>
      <w:r>
        <w:rPr>
          <w:sz w:val="36"/>
          <w:lang w:val="el-GR"/>
        </w:rPr>
        <w:t>Διαβάστε τις οδηγίες που υπάρχουν στο 5</w:t>
      </w:r>
      <w:r w:rsidRPr="005D6DF8">
        <w:rPr>
          <w:sz w:val="36"/>
          <w:vertAlign w:val="superscript"/>
          <w:lang w:val="el-GR"/>
        </w:rPr>
        <w:t>ο</w:t>
      </w:r>
      <w:r>
        <w:rPr>
          <w:sz w:val="36"/>
          <w:lang w:val="el-GR"/>
        </w:rPr>
        <w:t xml:space="preserve"> μάθημα</w:t>
      </w:r>
      <w:r>
        <w:rPr>
          <w:sz w:val="36"/>
          <w:lang w:val="el-GR"/>
        </w:rPr>
        <w:t>.</w:t>
      </w:r>
    </w:p>
    <w:p w:rsidR="008631D3" w:rsidRPr="005D6DF8" w:rsidRDefault="008631D3" w:rsidP="008631D3">
      <w:pPr>
        <w:pStyle w:val="a3"/>
        <w:rPr>
          <w:sz w:val="36"/>
          <w:lang w:val="el-GR"/>
        </w:rPr>
      </w:pPr>
    </w:p>
    <w:sectPr w:rsidR="008631D3" w:rsidRPr="005D6DF8" w:rsidSect="008631D3">
      <w:pgSz w:w="12240" w:h="15840"/>
      <w:pgMar w:top="270" w:right="1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AG-HandWritten">
    <w:panose1 w:val="00000000000000000000"/>
    <w:charset w:val="A1"/>
    <w:family w:val="modern"/>
    <w:notTrueType/>
    <w:pitch w:val="variable"/>
    <w:sig w:usb0="8000008B" w:usb1="0000004A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4C9E"/>
    <w:multiLevelType w:val="hybridMultilevel"/>
    <w:tmpl w:val="2D24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F8"/>
    <w:rsid w:val="005D6DF8"/>
    <w:rsid w:val="008631D3"/>
    <w:rsid w:val="009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1</cp:revision>
  <dcterms:created xsi:type="dcterms:W3CDTF">2013-11-02T23:04:00Z</dcterms:created>
  <dcterms:modified xsi:type="dcterms:W3CDTF">2013-11-02T23:21:00Z</dcterms:modified>
</cp:coreProperties>
</file>